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C4" w:rsidRDefault="00240F76" w:rsidP="00FB5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75pt;margin-top:-3.75pt;width:57.6pt;height:49.85pt;z-index:251658240">
            <v:imagedata r:id="rId7" o:title=""/>
            <w10:wrap type="topAndBottom"/>
          </v:shape>
          <o:OLEObject Type="Embed" ProgID="PBrush" ShapeID="_x0000_s1026" DrawAspect="Content" ObjectID="_1560603900" r:id="rId8"/>
        </w:pict>
      </w:r>
    </w:p>
    <w:p w:rsidR="00F25930" w:rsidRDefault="00F25930" w:rsidP="00F259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ЦИЯ  МУНИЦИПАЛЬНОГО ОБРАЗОВАНИЯ </w:t>
      </w:r>
    </w:p>
    <w:p w:rsidR="00F25930" w:rsidRPr="00FB5AC4" w:rsidRDefault="00F25930" w:rsidP="00F259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01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ВАВОЖСКО</w:t>
      </w:r>
      <w:r w:rsidRPr="00101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Е»</w:t>
      </w:r>
    </w:p>
    <w:p w:rsidR="00F25930" w:rsidRPr="0010120B" w:rsidRDefault="00F25930" w:rsidP="00F259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1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ВАВОЖ»  МУНИЦИПАЛ  КЫЛДЫТЭТЛЭН </w:t>
      </w:r>
      <w:r w:rsidRPr="00101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АДМИНИСТРАЦИЕЗ</w:t>
      </w:r>
    </w:p>
    <w:p w:rsidR="00F25930" w:rsidRPr="0010120B" w:rsidRDefault="00F25930" w:rsidP="00F259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930" w:rsidRDefault="00F25930" w:rsidP="00F259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EB3C1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ПОСТАНОВЛЕНИЕ</w:t>
      </w:r>
    </w:p>
    <w:p w:rsidR="00F25930" w:rsidRPr="00FB5AC4" w:rsidRDefault="00F25930" w:rsidP="00F259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F25930" w:rsidRPr="00EB3C1B" w:rsidRDefault="00F25930" w:rsidP="00F259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B3C1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Администрации  муниципального  образования «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Вавожское</w:t>
      </w:r>
      <w:r w:rsidRPr="00EB3C1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</w:t>
      </w:r>
    </w:p>
    <w:p w:rsidR="00F25930" w:rsidRPr="00EB3C1B" w:rsidRDefault="00F25930" w:rsidP="00F259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F25930" w:rsidRPr="00EB3C1B" w:rsidRDefault="00F25930" w:rsidP="00F259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E0B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29 июня 2017 года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6E0B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с.Вавож                                               № 10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</w:p>
    <w:p w:rsidR="00EB3C1B" w:rsidRPr="00EB3C1B" w:rsidRDefault="00EB3C1B" w:rsidP="00EB3C1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4117D" w:rsidRDefault="00C1483A" w:rsidP="000329AA">
      <w:pPr>
        <w:tabs>
          <w:tab w:val="left" w:pos="3270"/>
          <w:tab w:val="center" w:pos="5462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1483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 утверждении Поряд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ка и сроков </w:t>
      </w:r>
      <w:r w:rsidRPr="00C1483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представления, рассмотрения и оценки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C1483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предложений </w:t>
      </w:r>
      <w:r w:rsidR="002744B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граждан и организаций</w:t>
      </w:r>
      <w:r w:rsidRPr="00C1483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включении </w:t>
      </w:r>
      <w:r w:rsidRPr="00C1483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в </w:t>
      </w:r>
      <w:r w:rsidR="000329A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муниципальную </w:t>
      </w:r>
      <w:r w:rsidRPr="00C1483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программу «Формирова</w:t>
      </w:r>
      <w:r w:rsidR="00F259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ние современной городской среды</w:t>
      </w:r>
      <w:r w:rsidRPr="00C1483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образования «</w:t>
      </w:r>
      <w:r w:rsidR="00F259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Вавожское</w:t>
      </w:r>
      <w:r w:rsidRPr="00C1483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  <w:r w:rsidR="002744B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общественной территории, подлежащей благоустройству </w:t>
      </w:r>
    </w:p>
    <w:p w:rsidR="00C1483A" w:rsidRPr="00EB3C1B" w:rsidRDefault="00C1483A" w:rsidP="00C1483A">
      <w:pPr>
        <w:tabs>
          <w:tab w:val="left" w:pos="3270"/>
          <w:tab w:val="center" w:pos="5462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25930" w:rsidRDefault="00C1483A" w:rsidP="00FB5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84207">
        <w:rPr>
          <w:rFonts w:ascii="Times New Roman" w:hAnsi="Times New Roman" w:cs="Times New Roman"/>
          <w:sz w:val="28"/>
          <w:szCs w:val="28"/>
        </w:rPr>
        <w:t xml:space="preserve"> </w:t>
      </w:r>
      <w:r w:rsidR="00F259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C1483A">
        <w:rPr>
          <w:rFonts w:ascii="Times New Roman" w:hAnsi="Times New Roman" w:cs="Times New Roman"/>
          <w:sz w:val="28"/>
          <w:szCs w:val="28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1483A">
        <w:t xml:space="preserve"> </w:t>
      </w:r>
      <w:r w:rsidR="00FB5AC4" w:rsidRPr="00FB5AC4">
        <w:rPr>
          <w:rFonts w:ascii="Times New Roman" w:hAnsi="Times New Roman" w:cs="Times New Roman"/>
          <w:sz w:val="28"/>
          <w:szCs w:val="28"/>
        </w:rPr>
        <w:t>М</w:t>
      </w:r>
      <w:r w:rsidR="00FB5AC4">
        <w:rPr>
          <w:rFonts w:ascii="Times New Roman" w:hAnsi="Times New Roman" w:cs="Times New Roman"/>
          <w:sz w:val="28"/>
          <w:szCs w:val="28"/>
        </w:rPr>
        <w:t xml:space="preserve">етодическими рекомендациями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комфортной городской среды» на 2017 год, </w:t>
      </w:r>
      <w:r w:rsidR="00FB5AC4" w:rsidRPr="00FB5AC4">
        <w:rPr>
          <w:rFonts w:ascii="Times New Roman" w:hAnsi="Times New Roman" w:cs="Times New Roman"/>
          <w:sz w:val="28"/>
          <w:szCs w:val="28"/>
        </w:rPr>
        <w:t>утвержденных приказом Министерства строит</w:t>
      </w:r>
      <w:r w:rsidR="00FB5AC4">
        <w:rPr>
          <w:rFonts w:ascii="Times New Roman" w:hAnsi="Times New Roman" w:cs="Times New Roman"/>
          <w:sz w:val="28"/>
          <w:szCs w:val="28"/>
        </w:rPr>
        <w:t xml:space="preserve">ельства и жилищно-коммунального </w:t>
      </w:r>
      <w:r w:rsidR="00FB5AC4" w:rsidRPr="00FB5AC4">
        <w:rPr>
          <w:rFonts w:ascii="Times New Roman" w:hAnsi="Times New Roman" w:cs="Times New Roman"/>
          <w:sz w:val="28"/>
          <w:szCs w:val="28"/>
        </w:rPr>
        <w:t xml:space="preserve">хозяйства Российской Федерации от </w:t>
      </w:r>
      <w:r w:rsidR="00FB5AC4">
        <w:rPr>
          <w:rFonts w:ascii="Times New Roman" w:hAnsi="Times New Roman" w:cs="Times New Roman"/>
          <w:sz w:val="28"/>
          <w:szCs w:val="28"/>
        </w:rPr>
        <w:t xml:space="preserve"> </w:t>
      </w:r>
      <w:r w:rsidR="00FB5AC4" w:rsidRPr="00FB5AC4">
        <w:rPr>
          <w:rFonts w:ascii="Times New Roman" w:hAnsi="Times New Roman" w:cs="Times New Roman"/>
          <w:sz w:val="28"/>
          <w:szCs w:val="28"/>
        </w:rPr>
        <w:t>21 февраля 2017 г</w:t>
      </w:r>
      <w:r w:rsidR="00FB5AC4">
        <w:rPr>
          <w:rFonts w:ascii="Times New Roman" w:hAnsi="Times New Roman" w:cs="Times New Roman"/>
          <w:sz w:val="28"/>
          <w:szCs w:val="28"/>
        </w:rPr>
        <w:t>ода</w:t>
      </w:r>
      <w:r w:rsidR="00FB5AC4" w:rsidRPr="00FB5AC4">
        <w:rPr>
          <w:rFonts w:ascii="Times New Roman" w:hAnsi="Times New Roman" w:cs="Times New Roman"/>
          <w:sz w:val="28"/>
          <w:szCs w:val="28"/>
        </w:rPr>
        <w:t xml:space="preserve"> №114</w:t>
      </w:r>
      <w:r w:rsidR="00FB5AC4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="00FB5AC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3756A4" w:rsidRPr="003756A4">
        <w:rPr>
          <w:rFonts w:ascii="Times New Roman" w:hAnsi="Times New Roman" w:cs="Times New Roman"/>
          <w:sz w:val="28"/>
          <w:szCs w:val="28"/>
        </w:rPr>
        <w:t>, руководствуясь Уставом муниципального образования «</w:t>
      </w:r>
      <w:r w:rsidR="00F25930">
        <w:rPr>
          <w:rFonts w:ascii="Times New Roman" w:hAnsi="Times New Roman" w:cs="Times New Roman"/>
          <w:sz w:val="28"/>
          <w:szCs w:val="28"/>
        </w:rPr>
        <w:t>Вавожское</w:t>
      </w:r>
      <w:r w:rsidR="003756A4" w:rsidRPr="003756A4">
        <w:rPr>
          <w:rFonts w:ascii="Times New Roman" w:hAnsi="Times New Roman" w:cs="Times New Roman"/>
          <w:sz w:val="28"/>
          <w:szCs w:val="28"/>
        </w:rPr>
        <w:t>»,</w:t>
      </w:r>
    </w:p>
    <w:p w:rsidR="003756A4" w:rsidRPr="00C1483A" w:rsidRDefault="003756A4" w:rsidP="00FB5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6A4">
        <w:rPr>
          <w:rFonts w:ascii="Times New Roman" w:hAnsi="Times New Roman" w:cs="Times New Roman"/>
          <w:sz w:val="28"/>
          <w:szCs w:val="28"/>
        </w:rPr>
        <w:t xml:space="preserve"> </w:t>
      </w:r>
      <w:r w:rsidRPr="003756A4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«</w:t>
      </w:r>
      <w:r w:rsidR="00F25930">
        <w:rPr>
          <w:rFonts w:ascii="Times New Roman" w:hAnsi="Times New Roman" w:cs="Times New Roman"/>
          <w:b/>
          <w:sz w:val="28"/>
          <w:szCs w:val="28"/>
        </w:rPr>
        <w:t>Вавожское</w:t>
      </w:r>
      <w:r w:rsidRPr="003756A4">
        <w:rPr>
          <w:rFonts w:ascii="Times New Roman" w:hAnsi="Times New Roman" w:cs="Times New Roman"/>
          <w:b/>
          <w:sz w:val="28"/>
          <w:szCs w:val="28"/>
        </w:rPr>
        <w:t>» постановляет:</w:t>
      </w:r>
    </w:p>
    <w:p w:rsidR="00FB5AC4" w:rsidRDefault="00FB5AC4" w:rsidP="00FB5A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B5AC4" w:rsidRDefault="00FB5AC4" w:rsidP="00FB5A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F259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411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</w:t>
      </w:r>
      <w:r w:rsidRPr="00FB5A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Утвердить Порядок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сроки </w:t>
      </w:r>
      <w:r w:rsidRPr="00FB5A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представления, рассмотрения и оценки предложений </w:t>
      </w:r>
      <w:r w:rsidR="002744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граждан и организаций о включении </w:t>
      </w:r>
      <w:r w:rsidR="00A73A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B5A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муниципальную </w:t>
      </w:r>
      <w:r w:rsidRPr="00FB5AC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программу «Формирован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ие современной городской сре</w:t>
      </w:r>
      <w:r w:rsidR="00F25930">
        <w:rPr>
          <w:rFonts w:ascii="Times New Roman" w:eastAsia="Times New Roman" w:hAnsi="Times New Roman" w:cs="Times New Roman"/>
          <w:sz w:val="28"/>
          <w:szCs w:val="20"/>
          <w:lang w:eastAsia="ru-RU"/>
        </w:rPr>
        <w:t>ды муниципального образования «Вавожское</w:t>
      </w:r>
      <w:r w:rsidRPr="00FB5AC4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2744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общественной территории, подлежащей благоустройству,</w:t>
      </w:r>
      <w:r w:rsidRPr="00FB5A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согласно приложению к настоящему постановлению.</w:t>
      </w:r>
    </w:p>
    <w:p w:rsidR="00FB5AC4" w:rsidRPr="00FB5AC4" w:rsidRDefault="00FB5AC4" w:rsidP="00FB5A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F259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2. </w:t>
      </w:r>
      <w:r w:rsidRPr="00FB5A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FB5A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постановление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FB5A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подлежит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FB5A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официальному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FB5AC4">
        <w:rPr>
          <w:rFonts w:ascii="Times New Roman" w:eastAsia="Times New Roman" w:hAnsi="Times New Roman" w:cs="Times New Roman"/>
          <w:sz w:val="28"/>
          <w:szCs w:val="20"/>
          <w:lang w:eastAsia="ru-RU"/>
        </w:rPr>
        <w:t>опубликованию (размещению на официальном сайте муниципального образования «Вавожский район» в разде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ле «Муниципальное образование «</w:t>
      </w:r>
      <w:r w:rsidR="00F25930">
        <w:rPr>
          <w:rFonts w:ascii="Times New Roman" w:eastAsia="Times New Roman" w:hAnsi="Times New Roman" w:cs="Times New Roman"/>
          <w:sz w:val="28"/>
          <w:szCs w:val="20"/>
          <w:lang w:eastAsia="ru-RU"/>
        </w:rPr>
        <w:t>Вавожское</w:t>
      </w:r>
      <w:r w:rsidRPr="00FB5AC4">
        <w:rPr>
          <w:rFonts w:ascii="Times New Roman" w:eastAsia="Times New Roman" w:hAnsi="Times New Roman" w:cs="Times New Roman"/>
          <w:sz w:val="28"/>
          <w:szCs w:val="20"/>
          <w:lang w:eastAsia="ru-RU"/>
        </w:rPr>
        <w:t>»).</w:t>
      </w:r>
    </w:p>
    <w:p w:rsidR="00F4117D" w:rsidRPr="0010120B" w:rsidRDefault="00FB5AC4" w:rsidP="00FB5A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F259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Pr="00FB5A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</w:t>
      </w:r>
      <w:proofErr w:type="gramStart"/>
      <w:r w:rsidRPr="00FB5AC4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FB5A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настоящего постановления оставляю за собой.</w:t>
      </w:r>
    </w:p>
    <w:p w:rsidR="00FB5AC4" w:rsidRDefault="00FB5AC4" w:rsidP="00F41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0218" w:rsidRDefault="00BE0218" w:rsidP="00F41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0218" w:rsidRDefault="00BE0218" w:rsidP="00F41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4117D" w:rsidRPr="0010120B" w:rsidRDefault="00F4117D" w:rsidP="00F41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012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proofErr w:type="gramStart"/>
      <w:r w:rsidRPr="0010120B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</w:t>
      </w:r>
      <w:proofErr w:type="gramEnd"/>
      <w:r w:rsidRPr="001012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F4117D" w:rsidRPr="0010120B" w:rsidRDefault="00F4117D" w:rsidP="00F41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0120B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 «</w:t>
      </w:r>
      <w:r w:rsidR="00F25930">
        <w:rPr>
          <w:rFonts w:ascii="Times New Roman" w:eastAsia="Times New Roman" w:hAnsi="Times New Roman" w:cs="Times New Roman"/>
          <w:sz w:val="28"/>
          <w:szCs w:val="20"/>
          <w:lang w:eastAsia="ru-RU"/>
        </w:rPr>
        <w:t>Вавожское</w:t>
      </w:r>
      <w:r w:rsidRPr="001012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="00F259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 w:rsidR="00FB5AC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012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25930">
        <w:rPr>
          <w:rFonts w:ascii="Times New Roman" w:eastAsia="Times New Roman" w:hAnsi="Times New Roman" w:cs="Times New Roman"/>
          <w:sz w:val="28"/>
          <w:szCs w:val="20"/>
          <w:lang w:eastAsia="ru-RU"/>
        </w:rPr>
        <w:t>В.Е. Добрых</w:t>
      </w:r>
    </w:p>
    <w:p w:rsidR="00BE0218" w:rsidRDefault="00BE0218" w:rsidP="00A73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AC4" w:rsidRPr="00FB5AC4" w:rsidRDefault="00FB5AC4" w:rsidP="00FB5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A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FB5AC4" w:rsidRPr="00FB5AC4" w:rsidRDefault="00FB5AC4" w:rsidP="00FB5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AC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FB5AC4" w:rsidRPr="00FB5AC4" w:rsidRDefault="00FB5AC4" w:rsidP="00FB5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A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Какм</w:t>
      </w:r>
      <w:r w:rsidRPr="00FB5AC4">
        <w:rPr>
          <w:rFonts w:ascii="Times New Roman" w:eastAsia="Times New Roman" w:hAnsi="Times New Roman" w:cs="Times New Roman"/>
          <w:sz w:val="28"/>
          <w:szCs w:val="28"/>
          <w:lang w:eastAsia="ru-RU"/>
        </w:rPr>
        <w:t>ожское»</w:t>
      </w:r>
    </w:p>
    <w:p w:rsidR="00EB3C1B" w:rsidRPr="00FB5AC4" w:rsidRDefault="00FB5AC4" w:rsidP="00FB5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2593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</w:t>
      </w:r>
      <w:r w:rsidRPr="00FB5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  № </w:t>
      </w:r>
      <w:r w:rsidR="00F25930">
        <w:rPr>
          <w:rFonts w:ascii="Times New Roman" w:eastAsia="Times New Roman" w:hAnsi="Times New Roman" w:cs="Times New Roman"/>
          <w:sz w:val="28"/>
          <w:szCs w:val="28"/>
          <w:lang w:eastAsia="ru-RU"/>
        </w:rPr>
        <w:t>109</w:t>
      </w:r>
    </w:p>
    <w:p w:rsidR="00EB3C1B" w:rsidRPr="00FB5AC4" w:rsidRDefault="00EB3C1B" w:rsidP="00FB5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C1B" w:rsidRPr="00FB5AC4" w:rsidRDefault="00EB3C1B" w:rsidP="00FB5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4BB" w:rsidRDefault="00FB5AC4" w:rsidP="00F259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B5AC4">
        <w:rPr>
          <w:rFonts w:ascii="Times New Roman" w:hAnsi="Times New Roman" w:cs="Times New Roman"/>
          <w:b/>
          <w:sz w:val="28"/>
          <w:szCs w:val="28"/>
        </w:rPr>
        <w:t>Порядок</w:t>
      </w:r>
      <w:r w:rsidR="00F25930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FB5AC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P34"/>
      <w:bookmarkEnd w:id="0"/>
      <w:r w:rsidR="00F259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сроки</w:t>
      </w:r>
      <w:r w:rsidR="00F259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F25930" w:rsidRPr="00C1483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представления, рассмотрения и оценки</w:t>
      </w:r>
      <w:r w:rsidR="00F259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F25930" w:rsidRPr="00C1483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предложений </w:t>
      </w:r>
      <w:r w:rsidR="00F259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граждан и организаций</w:t>
      </w:r>
      <w:r w:rsidR="00F25930" w:rsidRPr="00C1483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F259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включении </w:t>
      </w:r>
      <w:r w:rsidR="00F25930" w:rsidRPr="00C1483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в </w:t>
      </w:r>
      <w:r w:rsidR="00F259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муниципальную </w:t>
      </w:r>
      <w:r w:rsidR="00F25930" w:rsidRPr="00C1483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программу «Формирова</w:t>
      </w:r>
      <w:r w:rsidR="00F259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ние современной городской среды</w:t>
      </w:r>
      <w:r w:rsidR="00F25930" w:rsidRPr="00C1483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F259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образования «Вавожское</w:t>
      </w:r>
      <w:r w:rsidR="00F25930" w:rsidRPr="00C1483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  <w:r w:rsidR="00F259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общественной территории, подлежащей благоустройству</w:t>
      </w:r>
    </w:p>
    <w:p w:rsidR="00F25930" w:rsidRDefault="00F25930" w:rsidP="00F259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Общие положения</w:t>
      </w:r>
    </w:p>
    <w:p w:rsidR="002744BB" w:rsidRDefault="002744BB" w:rsidP="002744BB">
      <w:pPr>
        <w:spacing w:after="0" w:line="240" w:lineRule="auto"/>
        <w:jc w:val="both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1. В 2017 году стартовал приоритетный проект «Формирование комфортной городской среды», в рамках которого выделяются бюджетные средства на благоустройство дворов и муниципальных общественных пространств. Участие в проекте предполагает общественное обсуждение и </w:t>
      </w:r>
      <w:proofErr w:type="gramStart"/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производством работ, в том числе промежуточный контроль.</w:t>
      </w:r>
    </w:p>
    <w:p w:rsidR="002744BB" w:rsidRDefault="002744BB" w:rsidP="002744BB">
      <w:pPr>
        <w:spacing w:after="0" w:line="240" w:lineRule="auto"/>
        <w:jc w:val="both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2. Проект разбивается на 2 муниципальных программы – программу 2017 года и программу 2018-2022 годов. </w:t>
      </w:r>
    </w:p>
    <w:p w:rsidR="002744BB" w:rsidRDefault="00395522" w:rsidP="00395522">
      <w:pPr>
        <w:spacing w:after="0" w:line="240" w:lineRule="auto"/>
        <w:jc w:val="both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3. В течение 2017 года формируется реестр всех общественных пространств, расположенных в населенных пунктах численностью более 1 тысячи человек, с описанием необходимого перечня работ. </w:t>
      </w:r>
    </w:p>
    <w:p w:rsidR="00395522" w:rsidRDefault="00395522" w:rsidP="00395522">
      <w:pPr>
        <w:spacing w:after="0" w:line="240" w:lineRule="auto"/>
        <w:jc w:val="both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4. Общественное пространство – муниципальная территория, сложившаяся благодаря историческим, культурным, социальным и прочим признакам, созданная для общественного пользования. </w:t>
      </w:r>
    </w:p>
    <w:p w:rsidR="002744BB" w:rsidRDefault="00395522" w:rsidP="00395522">
      <w:pPr>
        <w:spacing w:after="0" w:line="240" w:lineRule="auto"/>
        <w:jc w:val="both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Примерами общественных пространств являются площади, скверы, набережные, улицы, пешеходные зоны, парки, спортивные, игровые и детские площадки. </w:t>
      </w:r>
    </w:p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2744BB" w:rsidRDefault="002744BB" w:rsidP="004842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Общественное участие в проектах комплексного благоустройства общественных пространств</w:t>
      </w:r>
    </w:p>
    <w:p w:rsidR="002744BB" w:rsidRDefault="00395522" w:rsidP="003955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5. При проектировании и реализации проектов комплексного благоустройства и развития городской среды рекомендуется создавать механизмы для обеспечения общественного участия различных заинтересованных в проекте сторон. Проектирование с общественным участием может осуществляться с использованием механизмов соучаствующего проектирования. </w:t>
      </w:r>
    </w:p>
    <w:p w:rsidR="002744BB" w:rsidRDefault="00395522" w:rsidP="003955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6. Рекомендации по организации общественного участия в реализации проектов комплексного благоустройства городской среды размещены на сайте Минстроя России (</w:t>
      </w:r>
      <w:hyperlink r:id="rId9" w:history="1">
        <w:r w:rsidR="002744BB">
          <w:rPr>
            <w:rStyle w:val="a3"/>
            <w:rFonts w:ascii="Times New Roman" w:eastAsia="Times New Roman" w:hAnsi="Times New Roman"/>
            <w:bCs/>
            <w:sz w:val="28"/>
            <w:szCs w:val="28"/>
            <w:lang w:eastAsia="ru-RU"/>
          </w:rPr>
          <w:t>http://www.minstroyrf.ru/docs/13338</w:t>
        </w:r>
      </w:hyperlink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).</w:t>
      </w:r>
    </w:p>
    <w:p w:rsidR="002744BB" w:rsidRDefault="00395522" w:rsidP="003955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7. Для привлечения общественности к обсуждению рекомендуется разместить на официальном сайте муниципального образования информацию для обсуждения</w:t>
      </w:r>
      <w:r w:rsidR="00484207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.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</w:t>
      </w:r>
    </w:p>
    <w:p w:rsidR="00484207" w:rsidRDefault="00484207" w:rsidP="0048420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395522" w:rsidRDefault="00484207" w:rsidP="002744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П</w:t>
      </w:r>
      <w:r w:rsidR="002744BB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 xml:space="preserve">орядок и сроки представления заявок на участие в </w:t>
      </w:r>
      <w:r w:rsidR="00395522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программе</w:t>
      </w:r>
      <w:r w:rsidR="002744BB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 xml:space="preserve"> «Формирование </w:t>
      </w:r>
      <w:r w:rsidR="00395522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современной</w:t>
      </w:r>
      <w:r w:rsidR="002744BB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 xml:space="preserve"> городской среды</w:t>
      </w:r>
      <w:r w:rsidR="00395522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 xml:space="preserve"> </w:t>
      </w:r>
    </w:p>
    <w:p w:rsidR="002744BB" w:rsidRDefault="00395522" w:rsidP="004842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муниципального образования «</w:t>
      </w:r>
      <w:r w:rsidR="004923AC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Вавожское</w:t>
      </w: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»</w:t>
      </w:r>
      <w:r w:rsidRPr="00395522">
        <w:t xml:space="preserve"> </w:t>
      </w:r>
    </w:p>
    <w:p w:rsidR="002744BB" w:rsidRDefault="00395522" w:rsidP="003955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8. </w:t>
      </w:r>
      <w:proofErr w:type="gramStart"/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Заявка на участие муниципальной общественной территории в </w:t>
      </w:r>
      <w:r w:rsidRPr="00395522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муниципальной </w:t>
      </w:r>
      <w:r w:rsidRPr="00395522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lastRenderedPageBreak/>
        <w:t>программе «Формирование современной городской сред</w:t>
      </w:r>
      <w:r w:rsidR="004923AC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ы муниципального образования «Вавожское</w:t>
      </w:r>
      <w:r w:rsidRPr="00395522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»</w:t>
      </w:r>
      <w:r w:rsidRPr="00395522">
        <w:t xml:space="preserve">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формируется </w:t>
      </w: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Администрацией муниципального образования «</w:t>
      </w:r>
      <w:r w:rsidR="004923AC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Вавожское</w:t>
      </w: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»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(далее – Администрация)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на основании заявок от организаций, в том числе общественных организаций, органов территориального общественного самоуправления, </w:t>
      </w: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Совета депутат</w:t>
      </w:r>
      <w:r w:rsidR="004923AC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ов муниципального образования «Вавожское</w:t>
      </w: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»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(далее – заявитель) по форме согласно </w:t>
      </w:r>
      <w:hyperlink r:id="rId10" w:anchor="sub_1100" w:history="1">
        <w:r w:rsidR="002744BB">
          <w:rPr>
            <w:rStyle w:val="a3"/>
            <w:rFonts w:ascii="Times New Roman" w:eastAsia="Times New Roman" w:hAnsi="Times New Roman"/>
            <w:bCs/>
            <w:color w:val="26282F"/>
            <w:sz w:val="28"/>
            <w:szCs w:val="28"/>
            <w:u w:val="none"/>
            <w:lang w:eastAsia="ru-RU"/>
          </w:rPr>
          <w:t>приложению 1</w:t>
        </w:r>
      </w:hyperlink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к настоящему порядку.</w:t>
      </w:r>
      <w:proofErr w:type="gramEnd"/>
    </w:p>
    <w:p w:rsidR="002744BB" w:rsidRDefault="00395522" w:rsidP="003955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9. Заявка представляется в Администрацию руководителем заявителя по программе 2018-2022 годов – до 1 мая 201</w:t>
      </w:r>
      <w:r w:rsidR="00B27238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8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года</w:t>
      </w:r>
      <w:r w:rsidR="00AF5C90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.</w:t>
      </w:r>
    </w:p>
    <w:p w:rsidR="00B27238" w:rsidRDefault="00395522" w:rsidP="003955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10. Заявки рассматриваются </w:t>
      </w:r>
      <w:r w:rsidR="00B27238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комиссией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, состав и порядок работы которой утверждаются правовым актом </w:t>
      </w:r>
      <w:r w:rsidR="00B27238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Администрации.</w:t>
      </w:r>
    </w:p>
    <w:p w:rsidR="002744BB" w:rsidRDefault="00B27238" w:rsidP="003955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11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Комиссия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на основании заявок формирует адресный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перечень муниципальных общественных территорий в соответствии с критериями приоритетности отбора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муниципальной общественной территори</w:t>
      </w: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и, утвержденной правовым актом Администрации,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в пределах лимитов  утвержденных бюджетных обязательств на соответствующий год. Примерные критерии приоритетности отбора муниципальной территории приведены в Приложении 2. </w:t>
      </w:r>
    </w:p>
    <w:p w:rsidR="00B27238" w:rsidRDefault="00395522" w:rsidP="00B27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bookmarkStart w:id="1" w:name="sub_1023"/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12. </w:t>
      </w:r>
      <w:proofErr w:type="gramStart"/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На основании сформированного адресного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перечня общественных территорий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Администрация в течение пяти рабочих дней  после проведения заседания </w:t>
      </w:r>
      <w:r w:rsidR="00B27238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комиссии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размещает на официальном сайте информацию о</w:t>
      </w:r>
      <w:r w:rsidR="00AF5C90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б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общественных территориях, включенных в адресный перечень по результатам отбора </w:t>
      </w:r>
      <w:r w:rsidR="00B27238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комиссии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, с описанием проекта обустройства </w:t>
      </w:r>
      <w:r w:rsidR="00B27238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общественно</w:t>
      </w:r>
      <w:r w:rsidR="00B27238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й территории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и опрос о необходимости проведения мероприятий, предусмотренных проектом, с перечнем вопросов для ответа с возможностью выбора (да/нет)</w:t>
      </w:r>
      <w:r w:rsidR="00484207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.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vertAlign w:val="superscript"/>
          <w:lang w:eastAsia="ru-RU"/>
        </w:rPr>
        <w:t xml:space="preserve"> </w:t>
      </w:r>
      <w:proofErr w:type="gramEnd"/>
    </w:p>
    <w:p w:rsidR="002744BB" w:rsidRDefault="00B27238" w:rsidP="00B27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3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. </w:t>
      </w:r>
      <w:proofErr w:type="gramStart"/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Для формирования заявки на 2018-2022 годы Администрация по результатам общественных обсуждений направляет на рассмотрение Рабочей группы</w:t>
      </w:r>
      <w:r w:rsidRPr="00B27238">
        <w:t xml:space="preserve"> </w:t>
      </w:r>
      <w:r w:rsidRPr="00B27238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Министерства энергетики и ЖКХ УР по реализации приоритетного проекта «Формирование комфортной городской среды» (далее – Рабочая группа Ми</w:t>
      </w:r>
      <w:r w:rsidR="004923AC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нистерства энергетики и ЖКХ УР)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реестр общественных территорий для участия в программе в 2018-2022 годах (в разбивке по годам).</w:t>
      </w:r>
      <w:proofErr w:type="gramEnd"/>
    </w:p>
    <w:bookmarkEnd w:id="1"/>
    <w:p w:rsidR="002744BB" w:rsidRDefault="00B27238" w:rsidP="00B27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4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.</w:t>
      </w:r>
      <w:bookmarkStart w:id="2" w:name="sub_1025"/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>Администрации в течение трех рабочих дней после даты получения адресного перечня доводят информацию до сведения заинтересованных лиц для организации конкурсных процедур по отбору подрядных организаций и иных мероприятий, связанных с благоустройством общественно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 территории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bookmarkEnd w:id="2"/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4BB" w:rsidRPr="00484207" w:rsidRDefault="002744BB" w:rsidP="004842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 xml:space="preserve">Виды работ, предусмотренные проектом </w:t>
      </w:r>
    </w:p>
    <w:p w:rsidR="002744BB" w:rsidRDefault="00B27238" w:rsidP="00B27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sub_302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 xml:space="preserve">. В рамках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приоритетного проекта «Формирование комфортной городской среды» за счет средств бюджета могут быть профинансированы следующие виды работ:</w:t>
      </w:r>
    </w:p>
    <w:p w:rsidR="002744BB" w:rsidRDefault="00B27238" w:rsidP="00B27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>изготовление проектно-сметной документации и экспертиза сметной части;</w:t>
      </w:r>
    </w:p>
    <w:p w:rsidR="002744BB" w:rsidRDefault="00B27238" w:rsidP="00B27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>осуществление функций заказчика (получение технических условий, осуществление строительного контроля и т.п.);</w:t>
      </w:r>
    </w:p>
    <w:p w:rsidR="002744BB" w:rsidRDefault="00B27238" w:rsidP="00B27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proofErr w:type="gramStart"/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>асфальтирование, устройство тротуарной плитки, брусчатки и т.п. проездов, тротуаров, дорожек, мест парковки;</w:t>
      </w:r>
      <w:proofErr w:type="gramEnd"/>
    </w:p>
    <w:p w:rsidR="002744BB" w:rsidRDefault="00B27238" w:rsidP="00B27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>устройство освещения территории;</w:t>
      </w:r>
    </w:p>
    <w:p w:rsidR="002744BB" w:rsidRDefault="00B27238" w:rsidP="00B27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и доставка оборудования, скамеек, урн, ограждения, детских, игровых и спортивных площадок, </w:t>
      </w:r>
      <w:bookmarkEnd w:id="3"/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 xml:space="preserve">сборка и установка приобретенного оборудования, в том числе </w:t>
      </w:r>
      <w:bookmarkStart w:id="4" w:name="sub_308"/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 xml:space="preserve">подсыпка </w:t>
      </w:r>
      <w:proofErr w:type="spellStart"/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>ударопоглощающего</w:t>
      </w:r>
      <w:proofErr w:type="spellEnd"/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 xml:space="preserve"> слоя </w:t>
      </w:r>
      <w:proofErr w:type="gramStart"/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>песка</w:t>
      </w:r>
      <w:proofErr w:type="gramEnd"/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 xml:space="preserve"> под основание устанавливаемого игрового и иного оборудования;</w:t>
      </w:r>
    </w:p>
    <w:p w:rsidR="002744BB" w:rsidRDefault="00B27238" w:rsidP="00B27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>озеленение (посадка деревьев и цветов, устройство газонов, клумб).</w:t>
      </w:r>
    </w:p>
    <w:p w:rsidR="002744BB" w:rsidRDefault="00B27238" w:rsidP="00B27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97E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7238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реализации мероприятий по организации благоустройства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общественных территорий</w:t>
      </w:r>
      <w:r w:rsidRPr="00B27238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Администрация </w:t>
      </w:r>
      <w:proofErr w:type="gramStart"/>
      <w:r w:rsidRPr="00B27238">
        <w:rPr>
          <w:rFonts w:ascii="Times New Roman" w:eastAsia="Times New Roman" w:hAnsi="Times New Roman"/>
          <w:sz w:val="28"/>
          <w:szCs w:val="28"/>
          <w:lang w:eastAsia="ru-RU"/>
        </w:rPr>
        <w:t>согласно</w:t>
      </w:r>
      <w:proofErr w:type="gramEnd"/>
      <w:r w:rsidRPr="00B27238">
        <w:rPr>
          <w:rFonts w:ascii="Times New Roman" w:eastAsia="Times New Roman" w:hAnsi="Times New Roman"/>
          <w:sz w:val="28"/>
          <w:szCs w:val="28"/>
          <w:lang w:eastAsia="ru-RU"/>
        </w:rPr>
        <w:t xml:space="preserve"> адресного перечня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общественных территорий, подлежащих благоустройству</w:t>
      </w:r>
      <w:r w:rsidRPr="00B27238">
        <w:rPr>
          <w:rFonts w:ascii="Times New Roman" w:eastAsia="Times New Roman" w:hAnsi="Times New Roman"/>
          <w:sz w:val="28"/>
          <w:szCs w:val="28"/>
          <w:lang w:eastAsia="ru-RU"/>
        </w:rPr>
        <w:t>, осуществляет функции Заказчика по заключению и исполнению от имени муниципального образования «</w:t>
      </w:r>
      <w:r w:rsidR="004923AC">
        <w:rPr>
          <w:rFonts w:ascii="Times New Roman" w:eastAsia="Times New Roman" w:hAnsi="Times New Roman"/>
          <w:sz w:val="28"/>
          <w:szCs w:val="28"/>
          <w:lang w:eastAsia="ru-RU"/>
        </w:rPr>
        <w:t>Вавожское</w:t>
      </w:r>
      <w:r w:rsidRPr="00B27238">
        <w:rPr>
          <w:rFonts w:ascii="Times New Roman" w:eastAsia="Times New Roman" w:hAnsi="Times New Roman"/>
          <w:sz w:val="28"/>
          <w:szCs w:val="28"/>
          <w:lang w:eastAsia="ru-RU"/>
        </w:rPr>
        <w:t>» муниципальных контрактов.</w:t>
      </w:r>
    </w:p>
    <w:p w:rsidR="002744BB" w:rsidRDefault="00B27238" w:rsidP="00B27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 xml:space="preserve">. В состав проектно-сметной документации в обязательном порядке включается дизайн-проект общественного пространства и смета на проведение мероприятий по проекту. В состав </w:t>
      </w:r>
      <w:proofErr w:type="gramStart"/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>дизайн-проекта</w:t>
      </w:r>
      <w:proofErr w:type="gramEnd"/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включается описание состояния территории с приложением фотографий, описание вида активности на территории, целевая группа, стилевое решение, схема размещения оборудования, малых архитектурных форм, озеленения, освещения, эскиз территории после проведения мероприятий по благоустройству, а также предложения по эксплуатации и обслуживанию территории после завершения работ по благоустройству. Экспертиза сметной части проектно-сметной документации является обязательной.</w:t>
      </w:r>
    </w:p>
    <w:p w:rsidR="002744BB" w:rsidRDefault="00E80E65" w:rsidP="00E80E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1</w:t>
      </w:r>
      <w:r w:rsidR="00197E3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 xml:space="preserve">. Отбор подрядных организаций для проведения работ и приобретение оборудования, скамеек, урн, ограждения, детских и спортивных площадок, деревьев, других элементов благоустройства и озеленения производится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2744BB">
        <w:rPr>
          <w:rFonts w:ascii="Times New Roman" w:eastAsia="Times New Roman" w:hAnsi="Times New Roman"/>
          <w:sz w:val="28"/>
          <w:szCs w:val="28"/>
          <w:lang w:eastAsia="ru-RU"/>
        </w:rPr>
        <w:t>аказчиком в соответствии с законодательством о закупках для муниципальных нужд.</w:t>
      </w:r>
    </w:p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4"/>
    <w:p w:rsidR="002744BB" w:rsidRDefault="002744BB" w:rsidP="002744B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0E65" w:rsidRDefault="00E80E65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197E35" w:rsidRDefault="00197E35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197E35" w:rsidRDefault="00197E35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197E35" w:rsidRDefault="00197E35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197E35" w:rsidRDefault="00197E35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197E35" w:rsidRDefault="00197E35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484207" w:rsidRDefault="00484207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484207" w:rsidRDefault="00484207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484207" w:rsidRDefault="00484207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484207" w:rsidRDefault="00484207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484207" w:rsidRDefault="00484207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484207" w:rsidRDefault="00484207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484207" w:rsidRDefault="00484207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484207" w:rsidRDefault="00484207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484207" w:rsidRDefault="00484207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484207" w:rsidRDefault="00484207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484207" w:rsidRDefault="00484207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4923AC" w:rsidRDefault="004923AC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4923AC" w:rsidRDefault="004923AC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484207" w:rsidRDefault="00484207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484207" w:rsidRDefault="00484207" w:rsidP="00E80E65">
      <w:pPr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sectPr w:rsidR="00484207" w:rsidSect="002744BB">
          <w:pgSz w:w="11906" w:h="16838"/>
          <w:pgMar w:top="1134" w:right="567" w:bottom="1134" w:left="1134" w:header="708" w:footer="708" w:gutter="0"/>
          <w:pgNumType w:start="1"/>
          <w:cols w:space="720"/>
          <w:docGrid w:linePitch="299"/>
        </w:sectPr>
      </w:pPr>
    </w:p>
    <w:p w:rsidR="002744BB" w:rsidRDefault="002744BB" w:rsidP="004923AC">
      <w:pPr>
        <w:spacing w:after="0" w:line="240" w:lineRule="auto"/>
        <w:jc w:val="right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lastRenderedPageBreak/>
        <w:t>Приложение 1</w:t>
      </w:r>
    </w:p>
    <w:p w:rsidR="00E80E65" w:rsidRDefault="002744BB" w:rsidP="004923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к порядку представления, рассмотрения и </w:t>
      </w:r>
      <w:r w:rsidR="00E80E65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</w:t>
      </w:r>
    </w:p>
    <w:p w:rsidR="00E80E65" w:rsidRDefault="00E80E65" w:rsidP="004923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     </w:t>
      </w:r>
      <w:r w:rsidR="002744BB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оценки предложений о вклю</w:t>
      </w: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чении </w:t>
      </w:r>
      <w:proofErr w:type="gramStart"/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</w:t>
      </w:r>
    </w:p>
    <w:p w:rsidR="00E80E65" w:rsidRDefault="00E80E65" w:rsidP="004923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                   муниципальную программу</w:t>
      </w:r>
    </w:p>
    <w:p w:rsidR="00E80E65" w:rsidRDefault="00E80E65" w:rsidP="004923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 w:rsidRPr="00E80E65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«Формирование </w:t>
      </w:r>
      <w:proofErr w:type="gramStart"/>
      <w:r w:rsidRPr="00E80E65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современной</w:t>
      </w:r>
      <w:proofErr w:type="gramEnd"/>
      <w:r w:rsidRPr="00E80E65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городской </w:t>
      </w: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</w:t>
      </w:r>
    </w:p>
    <w:p w:rsidR="004923AC" w:rsidRDefault="00E80E65" w:rsidP="004923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     </w:t>
      </w:r>
      <w:r w:rsidRPr="00E80E65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среды</w:t>
      </w:r>
      <w:r w:rsidR="004923AC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муниципального образования </w:t>
      </w:r>
    </w:p>
    <w:p w:rsidR="00E80E65" w:rsidRPr="00E80E65" w:rsidRDefault="004923AC" w:rsidP="004923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«Вавожское</w:t>
      </w:r>
      <w:r w:rsidR="00E80E65" w:rsidRPr="00E80E65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» общественной территории, </w:t>
      </w:r>
    </w:p>
    <w:p w:rsidR="00E80E65" w:rsidRPr="00E80E65" w:rsidRDefault="00E80E65" w:rsidP="004923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                </w:t>
      </w:r>
      <w:proofErr w:type="gramStart"/>
      <w:r w:rsidRPr="00E80E65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подлежащей</w:t>
      </w:r>
      <w:proofErr w:type="gramEnd"/>
      <w:r w:rsidRPr="00E80E65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благоустройству </w:t>
      </w:r>
    </w:p>
    <w:p w:rsidR="002744BB" w:rsidRDefault="002744BB" w:rsidP="004923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6"/>
        <w:gridCol w:w="5069"/>
      </w:tblGrid>
      <w:tr w:rsidR="002744BB" w:rsidTr="002744BB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E80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А</w:t>
            </w:r>
            <w:r w:rsidR="002744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дминистрацию _________________</w:t>
            </w:r>
          </w:p>
          <w:p w:rsidR="002744BB" w:rsidRDefault="002744BB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Pr="00E80E65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0E65">
              <w:rPr>
                <w:rFonts w:ascii="Times New Roman" w:eastAsia="Times New Roman" w:hAnsi="Times New Roman"/>
                <w:i/>
                <w:lang w:eastAsia="ru-RU"/>
              </w:rPr>
              <w:t>(наименование организации)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E65" w:rsidTr="002744BB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80E65" w:rsidRDefault="00E80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E80E65" w:rsidRDefault="00E80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744BB" w:rsidRDefault="002744BB" w:rsidP="002744B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 xml:space="preserve">ЗАЯВКА </w:t>
      </w: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br/>
        <w:t xml:space="preserve">НА ВКЛЮЧЕНИЕ В МУНИЦИПАЛЬНУЮ ПРОГРАММУ </w:t>
      </w:r>
      <w:r w:rsidR="00E80E65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ФОРМИРОВАНИЯ СОВРЕМЕННОЙ ГОРОДСКОЙ СРЕДЫ</w:t>
      </w:r>
      <w:r w:rsidR="00E80E65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 xml:space="preserve"> МУНИЦИПАЛЬНОГО ОБРАЗОВАНИЯ «</w:t>
      </w:r>
      <w:r w:rsidR="004923AC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ВАВОЖСКОЕ</w:t>
      </w:r>
      <w:r w:rsidR="00E80E65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 xml:space="preserve">  ОБЩЕСТВЕННОЙ ТЕРРИТОРИИ, ПОДЛЕЖАЩЕНЙ БЛАГОУСТРОЙСТВУ </w:t>
      </w:r>
    </w:p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4BB" w:rsidRPr="00E80E65" w:rsidRDefault="002744BB" w:rsidP="00E80E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Прошу рассмотреть возможность включения </w:t>
      </w: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общественной территории, подлежащей благоустройству</w:t>
      </w:r>
      <w:r w:rsidR="00E80E65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«____________________________________</w:t>
      </w: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_________________________________________</w:t>
      </w:r>
      <w:r w:rsidR="00E80E65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________________________</w:t>
      </w: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2744BB" w:rsidRDefault="002744BB" w:rsidP="00E80E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lang w:eastAsia="ru-RU"/>
        </w:rPr>
      </w:pPr>
      <w:r>
        <w:rPr>
          <w:rFonts w:ascii="Times New Roman" w:eastAsia="Times New Roman" w:hAnsi="Times New Roman"/>
          <w:bCs/>
          <w:i/>
          <w:color w:val="26282F"/>
          <w:lang w:eastAsia="ru-RU"/>
        </w:rPr>
        <w:t>парк, площадь, сквер, набережная, детская площадка и т.д.</w:t>
      </w:r>
    </w:p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расположенной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 __________</w:t>
      </w:r>
      <w:r w:rsidR="00E80E65">
        <w:rPr>
          <w:rFonts w:ascii="Times New Roman" w:eastAsia="Times New Roman" w:hAnsi="Times New Roman"/>
          <w:sz w:val="28"/>
          <w:szCs w:val="28"/>
          <w:lang w:eastAsia="ru-RU"/>
        </w:rPr>
        <w:t>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улица ___________________, в адресный перечень  для выполнения работ по благоустройству данной территории в соответствии с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дизайн-проектом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предоставлением субсидии в сумме:</w:t>
      </w:r>
    </w:p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 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0"/>
      </w:tblGrid>
      <w:tr w:rsidR="002744BB" w:rsidTr="002744BB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44BB" w:rsidRPr="00E80E65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80E65">
              <w:rPr>
                <w:rFonts w:ascii="Times New Roman" w:eastAsia="Times New Roman" w:hAnsi="Times New Roman"/>
                <w:i/>
                <w:lang w:eastAsia="ru-RU"/>
              </w:rPr>
              <w:t>(сумма цифрами и прописью)</w:t>
            </w:r>
          </w:p>
        </w:tc>
      </w:tr>
    </w:tbl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6"/>
        <w:gridCol w:w="1560"/>
        <w:gridCol w:w="1983"/>
        <w:gridCol w:w="1418"/>
        <w:gridCol w:w="1417"/>
        <w:gridCol w:w="1134"/>
      </w:tblGrid>
      <w:tr w:rsidR="002744BB" w:rsidTr="00E80E65">
        <w:trPr>
          <w:cantSplit/>
          <w:trHeight w:val="2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N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Ориентировочное количество граждан, посещающих территорию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жителей, проживающих в домах, находящихся в пешей доступности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имеющегося оборудования, его состояние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оборудования, планируемого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установке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приобретаемого оборудования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работ</w:t>
            </w:r>
          </w:p>
        </w:tc>
      </w:tr>
      <w:tr w:rsidR="002744BB" w:rsidTr="00E80E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744BB" w:rsidRDefault="002744BB" w:rsidP="002744BB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Times New Roman" w:eastAsia="Times New Roman" w:hAnsi="Times New Roman"/>
          <w:i/>
          <w:iCs/>
          <w:color w:val="353842"/>
          <w:sz w:val="24"/>
          <w:szCs w:val="24"/>
          <w:shd w:val="clear" w:color="auto" w:fill="F0F0F0"/>
          <w:lang w:eastAsia="ru-RU"/>
        </w:rPr>
      </w:pPr>
    </w:p>
    <w:p w:rsidR="002744BB" w:rsidRDefault="002744BB" w:rsidP="002744BB">
      <w:pPr>
        <w:pStyle w:val="3"/>
        <w:spacing w:before="0" w:beforeAutospacing="0" w:after="120" w:afterAutospacing="0" w:line="270" w:lineRule="atLeast"/>
        <w:rPr>
          <w:b w:val="0"/>
        </w:rPr>
      </w:pPr>
      <w:r>
        <w:rPr>
          <w:b w:val="0"/>
        </w:rPr>
        <w:lastRenderedPageBreak/>
        <w:t>Цель и задачи по развити</w:t>
      </w:r>
      <w:r w:rsidR="00E80E65">
        <w:rPr>
          <w:b w:val="0"/>
        </w:rPr>
        <w:t>ю</w:t>
      </w:r>
      <w:r>
        <w:rPr>
          <w:b w:val="0"/>
        </w:rPr>
        <w:t xml:space="preserve"> территории: _______________________</w:t>
      </w:r>
      <w:r w:rsidR="00E80E65">
        <w:rPr>
          <w:b w:val="0"/>
        </w:rPr>
        <w:t>__</w:t>
      </w:r>
      <w:r>
        <w:rPr>
          <w:b w:val="0"/>
        </w:rPr>
        <w:t>__________ __________________________________________________________</w:t>
      </w:r>
      <w:r w:rsidR="00E80E65">
        <w:rPr>
          <w:b w:val="0"/>
        </w:rPr>
        <w:t>___</w:t>
      </w:r>
      <w:r>
        <w:rPr>
          <w:b w:val="0"/>
        </w:rPr>
        <w:t>_________</w:t>
      </w:r>
    </w:p>
    <w:p w:rsidR="00E80E65" w:rsidRDefault="00E80E65" w:rsidP="002744BB">
      <w:pPr>
        <w:pStyle w:val="3"/>
        <w:spacing w:before="0" w:beforeAutospacing="0" w:after="120" w:afterAutospacing="0" w:line="270" w:lineRule="atLeast"/>
        <w:rPr>
          <w:b w:val="0"/>
        </w:rPr>
      </w:pPr>
      <w:r>
        <w:rPr>
          <w:b w:val="0"/>
        </w:rPr>
        <w:t>______________________________________________________________________</w:t>
      </w:r>
    </w:p>
    <w:p w:rsidR="002744BB" w:rsidRDefault="002744BB" w:rsidP="002744BB">
      <w:pPr>
        <w:pStyle w:val="3"/>
        <w:spacing w:before="0" w:beforeAutospacing="0" w:after="120" w:afterAutospacing="0" w:line="270" w:lineRule="atLeast"/>
        <w:rPr>
          <w:b w:val="0"/>
        </w:rPr>
      </w:pPr>
      <w:r>
        <w:rPr>
          <w:b w:val="0"/>
        </w:rPr>
        <w:t>Определение основных видов активностей на выбранной территории _____________________________________________________________</w:t>
      </w:r>
      <w:r w:rsidR="00E80E65">
        <w:rPr>
          <w:b w:val="0"/>
        </w:rPr>
        <w:t>___</w:t>
      </w:r>
      <w:r>
        <w:rPr>
          <w:b w:val="0"/>
        </w:rPr>
        <w:t>______ _______________________________________________________________</w:t>
      </w:r>
      <w:r w:rsidR="00E80E65">
        <w:rPr>
          <w:b w:val="0"/>
        </w:rPr>
        <w:t>___</w:t>
      </w:r>
      <w:r>
        <w:rPr>
          <w:b w:val="0"/>
        </w:rPr>
        <w:t>____</w:t>
      </w:r>
    </w:p>
    <w:p w:rsidR="002744BB" w:rsidRDefault="00E80E65" w:rsidP="002744BB">
      <w:pPr>
        <w:pStyle w:val="3"/>
        <w:spacing w:before="0" w:beforeAutospacing="0" w:after="120" w:afterAutospacing="0" w:line="270" w:lineRule="atLeast"/>
        <w:rPr>
          <w:b w:val="0"/>
        </w:rPr>
      </w:pPr>
      <w:r>
        <w:rPr>
          <w:b w:val="0"/>
        </w:rPr>
        <w:t>______________________________________________________________________</w:t>
      </w:r>
    </w:p>
    <w:p w:rsidR="002744BB" w:rsidRDefault="00E80E65" w:rsidP="002744BB">
      <w:pPr>
        <w:pStyle w:val="3"/>
        <w:spacing w:before="0" w:beforeAutospacing="0" w:after="120" w:afterAutospacing="0" w:line="270" w:lineRule="atLeast"/>
        <w:rPr>
          <w:b w:val="0"/>
        </w:rPr>
      </w:pPr>
      <w:r>
        <w:rPr>
          <w:b w:val="0"/>
        </w:rPr>
        <w:t>______________________________________________________________________</w:t>
      </w:r>
    </w:p>
    <w:p w:rsidR="002744BB" w:rsidRDefault="002744BB" w:rsidP="002744BB">
      <w:pPr>
        <w:pStyle w:val="3"/>
        <w:spacing w:before="0" w:beforeAutospacing="0" w:after="120" w:afterAutospacing="0" w:line="270" w:lineRule="atLeast"/>
        <w:rPr>
          <w:b w:val="0"/>
        </w:rPr>
      </w:pPr>
      <w:r>
        <w:rPr>
          <w:b w:val="0"/>
        </w:rPr>
        <w:t>Выбор типа оборудования __________________________________________</w:t>
      </w:r>
      <w:r w:rsidR="00E80E65">
        <w:rPr>
          <w:b w:val="0"/>
        </w:rPr>
        <w:t>___</w:t>
      </w:r>
      <w:r>
        <w:rPr>
          <w:b w:val="0"/>
        </w:rPr>
        <w:t>__ _________________________________________________________________</w:t>
      </w:r>
      <w:r w:rsidR="00E80E65">
        <w:rPr>
          <w:b w:val="0"/>
        </w:rPr>
        <w:t>___</w:t>
      </w:r>
      <w:r>
        <w:rPr>
          <w:b w:val="0"/>
        </w:rPr>
        <w:t>__</w:t>
      </w:r>
    </w:p>
    <w:p w:rsidR="002744BB" w:rsidRDefault="00E80E65" w:rsidP="002744BB">
      <w:pPr>
        <w:pStyle w:val="3"/>
        <w:spacing w:before="0" w:beforeAutospacing="0" w:after="120" w:afterAutospacing="0" w:line="270" w:lineRule="atLeast"/>
        <w:rPr>
          <w:b w:val="0"/>
        </w:rPr>
      </w:pPr>
      <w:r>
        <w:rPr>
          <w:b w:val="0"/>
        </w:rPr>
        <w:t>______________________________________________________________________</w:t>
      </w:r>
    </w:p>
    <w:p w:rsidR="002744BB" w:rsidRDefault="002744BB" w:rsidP="002744BB">
      <w:pPr>
        <w:pStyle w:val="3"/>
        <w:spacing w:before="0" w:beforeAutospacing="0" w:after="120" w:afterAutospacing="0" w:line="270" w:lineRule="atLeast"/>
        <w:rPr>
          <w:b w:val="0"/>
        </w:rPr>
      </w:pPr>
      <w:r>
        <w:rPr>
          <w:b w:val="0"/>
        </w:rPr>
        <w:t>Выбор стилевого решения ___________________</w:t>
      </w:r>
      <w:r w:rsidR="00E80E65">
        <w:rPr>
          <w:b w:val="0"/>
        </w:rPr>
        <w:t>___</w:t>
      </w:r>
      <w:r>
        <w:rPr>
          <w:b w:val="0"/>
        </w:rPr>
        <w:t>_________________________ ___________________________________________</w:t>
      </w:r>
      <w:r w:rsidR="00E80E65">
        <w:rPr>
          <w:b w:val="0"/>
        </w:rPr>
        <w:t>____</w:t>
      </w:r>
      <w:r>
        <w:rPr>
          <w:b w:val="0"/>
        </w:rPr>
        <w:t>________________________</w:t>
      </w:r>
      <w:r w:rsidR="00E80E65">
        <w:rPr>
          <w:b w:val="0"/>
        </w:rPr>
        <w:t>_____________________________________________________________________</w:t>
      </w:r>
    </w:p>
    <w:p w:rsidR="002744BB" w:rsidRDefault="002744BB" w:rsidP="002744BB">
      <w:pPr>
        <w:pStyle w:val="3"/>
        <w:spacing w:before="0" w:beforeAutospacing="0" w:after="120" w:afterAutospacing="0" w:line="270" w:lineRule="atLeast"/>
        <w:rPr>
          <w:b w:val="0"/>
        </w:rPr>
      </w:pPr>
    </w:p>
    <w:p w:rsidR="002744BB" w:rsidRDefault="002744BB" w:rsidP="002744BB">
      <w:pPr>
        <w:rPr>
          <w:sz w:val="28"/>
          <w:szCs w:val="28"/>
        </w:rPr>
      </w:pPr>
    </w:p>
    <w:p w:rsidR="002744BB" w:rsidRDefault="002744BB" w:rsidP="002744BB">
      <w:pPr>
        <w:rPr>
          <w:sz w:val="28"/>
          <w:szCs w:val="28"/>
        </w:rPr>
      </w:pPr>
    </w:p>
    <w:p w:rsidR="002744BB" w:rsidRDefault="002744BB" w:rsidP="002744BB">
      <w:pPr>
        <w:rPr>
          <w:sz w:val="28"/>
          <w:szCs w:val="28"/>
        </w:rPr>
      </w:pPr>
    </w:p>
    <w:p w:rsidR="002744BB" w:rsidRDefault="002744BB" w:rsidP="002744BB">
      <w:pPr>
        <w:rPr>
          <w:sz w:val="28"/>
          <w:szCs w:val="28"/>
        </w:rPr>
      </w:pPr>
    </w:p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Прилагается:</w:t>
      </w:r>
    </w:p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дизайн-проект на ____ листах;</w:t>
      </w:r>
    </w:p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заверенная копия кадастрового паспорта на ____ листах.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0"/>
        <w:gridCol w:w="3360"/>
        <w:gridCol w:w="2660"/>
      </w:tblGrid>
      <w:tr w:rsidR="002744BB" w:rsidTr="002744BB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/________________/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(подпись)</w:t>
            </w:r>
          </w:p>
        </w:tc>
      </w:tr>
    </w:tbl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2744BB" w:rsidRDefault="002744BB" w:rsidP="002744BB">
      <w:pPr>
        <w:rPr>
          <w:rFonts w:ascii="Calibri" w:eastAsia="Calibri" w:hAnsi="Calibri"/>
          <w:sz w:val="28"/>
          <w:szCs w:val="28"/>
        </w:rPr>
      </w:pPr>
    </w:p>
    <w:p w:rsidR="002744BB" w:rsidRDefault="002744BB" w:rsidP="002744BB">
      <w:pPr>
        <w:spacing w:after="0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sectPr w:rsidR="002744BB">
          <w:type w:val="continuous"/>
          <w:pgSz w:w="11906" w:h="16838"/>
          <w:pgMar w:top="851" w:right="707" w:bottom="851" w:left="1701" w:header="708" w:footer="708" w:gutter="0"/>
          <w:pgNumType w:start="0"/>
          <w:cols w:space="720"/>
        </w:sect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br w:type="page"/>
      </w:r>
    </w:p>
    <w:p w:rsidR="002744BB" w:rsidRDefault="002744BB" w:rsidP="00E80E65">
      <w:pPr>
        <w:ind w:left="4956" w:firstLine="708"/>
        <w:jc w:val="right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lastRenderedPageBreak/>
        <w:t>Приложение 2</w:t>
      </w:r>
    </w:p>
    <w:p w:rsidR="00E80E65" w:rsidRPr="00E80E65" w:rsidRDefault="002744BB" w:rsidP="00E80E65">
      <w:pPr>
        <w:widowControl w:val="0"/>
        <w:autoSpaceDE w:val="0"/>
        <w:autoSpaceDN w:val="0"/>
        <w:adjustRightInd w:val="0"/>
        <w:spacing w:after="0" w:line="240" w:lineRule="auto"/>
        <w:ind w:left="4248"/>
        <w:jc w:val="right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к порядку представления, рассмотрения и оценки предложений о включ</w:t>
      </w:r>
      <w:r w:rsidR="00E80E65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ении в муниципальную программу «Формирование современной </w:t>
      </w:r>
      <w:r w:rsidR="00E80E65" w:rsidRPr="00E80E65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городской</w:t>
      </w:r>
      <w:r w:rsidR="004923AC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</w:t>
      </w:r>
      <w:r w:rsidR="00E80E65" w:rsidRPr="00E80E65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среды муниципального образования «</w:t>
      </w:r>
      <w:r w:rsidR="004923AC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Вавожское</w:t>
      </w:r>
      <w:r w:rsidR="00E80E65" w:rsidRPr="00E80E65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» общественной территории, </w:t>
      </w:r>
    </w:p>
    <w:p w:rsidR="00E80E65" w:rsidRPr="00E80E65" w:rsidRDefault="00E80E65" w:rsidP="00E80E65">
      <w:pPr>
        <w:widowControl w:val="0"/>
        <w:autoSpaceDE w:val="0"/>
        <w:autoSpaceDN w:val="0"/>
        <w:adjustRightInd w:val="0"/>
        <w:spacing w:after="0" w:line="240" w:lineRule="auto"/>
        <w:ind w:left="4248"/>
        <w:jc w:val="right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   </w:t>
      </w:r>
      <w:bookmarkStart w:id="5" w:name="_GoBack"/>
      <w:bookmarkEnd w:id="5"/>
      <w:r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            </w:t>
      </w:r>
      <w:proofErr w:type="gramStart"/>
      <w:r w:rsidRPr="00E80E65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подлежащей</w:t>
      </w:r>
      <w:proofErr w:type="gramEnd"/>
      <w:r w:rsidRPr="00E80E65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 xml:space="preserve"> благоустройству </w:t>
      </w:r>
    </w:p>
    <w:p w:rsidR="002744BB" w:rsidRDefault="002744BB" w:rsidP="00E80E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744BB" w:rsidRDefault="002744BB" w:rsidP="002744B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ПРИМЕРНЫЕ КРИТЕРИИ ПРИОРИТЕТНОСТИ ОТБОРА </w:t>
      </w: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 xml:space="preserve"> ОБЩЕСТВЕННОЙ ТЕРРИТОРИИ, ПОДЛЕЖАЩЕЙ БЛАГОУСТРОЙСТВУ  </w:t>
      </w:r>
    </w:p>
    <w:p w:rsidR="002744BB" w:rsidRDefault="002744BB" w:rsidP="002744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3"/>
        <w:gridCol w:w="1257"/>
      </w:tblGrid>
      <w:tr w:rsidR="002744BB" w:rsidTr="002744BB"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2744BB" w:rsidTr="002744BB"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Обеспеченность территории оборудованием: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50;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 51 до 100;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 101 до 200;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 201 до 300;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 301 до 500;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более 500;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рассчитывается по формуле: G/F, где: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G - количество жителей посещающих, </w:t>
            </w:r>
            <w:r>
              <w:rPr>
                <w:rFonts w:ascii="Times New Roman" w:eastAsia="Times New Roman" w:hAnsi="Times New Roman"/>
                <w:bCs/>
                <w:color w:val="26282F"/>
                <w:sz w:val="24"/>
                <w:szCs w:val="24"/>
                <w:lang w:eastAsia="ru-RU"/>
              </w:rPr>
              <w:t>наиболее посещаемой муниципальной территории общего пользования</w:t>
            </w:r>
            <w:r>
              <w:rPr>
                <w:sz w:val="24"/>
                <w:szCs w:val="24"/>
              </w:rPr>
              <w:t xml:space="preserve"> </w:t>
            </w:r>
            <w:hyperlink r:id="rId11" w:anchor="sub_22" w:history="1">
              <w:r>
                <w:rPr>
                  <w:rStyle w:val="a3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*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 - количество имеющегося оборудования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744BB" w:rsidTr="002744BB"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оборудования, подлежащего демонтажу в текущем году: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- 1;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- 2;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- 3;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более 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4BB" w:rsidRDefault="00E80E65" w:rsidP="00E80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="002744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744BB" w:rsidTr="002744BB"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sub_203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bookmarkEnd w:id="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ТОС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744BB" w:rsidTr="002744BB"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последней установки оборудования: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2012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2006 - 2012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2001 - 2005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1996 - 2000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1991 - 1995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1986 - 1990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1986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744BB" w:rsidTr="002744BB"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асфальтового покрытия, год проведения ремонта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4BB" w:rsidTr="002744BB"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2012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2006 - 2012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2001 - 2005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1996 - 2000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1991 - 1995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1986 - 1990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1986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2744BB" w:rsidRDefault="00274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FB5AC4" w:rsidRPr="00E80E65" w:rsidRDefault="002744BB" w:rsidP="00E80E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" w:name="sub_22"/>
      <w:r>
        <w:rPr>
          <w:rFonts w:ascii="Times New Roman" w:eastAsia="Times New Roman" w:hAnsi="Times New Roman"/>
          <w:sz w:val="24"/>
          <w:szCs w:val="24"/>
          <w:lang w:eastAsia="ru-RU"/>
        </w:rPr>
        <w:t>Примечание: *В случае отсутствия оборудования F = 1.</w:t>
      </w:r>
      <w:bookmarkEnd w:id="7"/>
    </w:p>
    <w:sectPr w:rsidR="00FB5AC4" w:rsidRPr="00E80E65" w:rsidSect="00E80E65">
      <w:pgSz w:w="11906" w:h="16838"/>
      <w:pgMar w:top="1134" w:right="567" w:bottom="1134" w:left="1134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F76" w:rsidRDefault="00240F76" w:rsidP="002744BB">
      <w:pPr>
        <w:spacing w:after="0" w:line="240" w:lineRule="auto"/>
      </w:pPr>
      <w:r>
        <w:separator/>
      </w:r>
    </w:p>
  </w:endnote>
  <w:endnote w:type="continuationSeparator" w:id="0">
    <w:p w:rsidR="00240F76" w:rsidRDefault="00240F76" w:rsidP="0027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F76" w:rsidRDefault="00240F76" w:rsidP="002744BB">
      <w:pPr>
        <w:spacing w:after="0" w:line="240" w:lineRule="auto"/>
      </w:pPr>
      <w:r>
        <w:separator/>
      </w:r>
    </w:p>
  </w:footnote>
  <w:footnote w:type="continuationSeparator" w:id="0">
    <w:p w:rsidR="00240F76" w:rsidRDefault="00240F76" w:rsidP="00274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703"/>
    <w:rsid w:val="000329AA"/>
    <w:rsid w:val="001323F6"/>
    <w:rsid w:val="00142C4A"/>
    <w:rsid w:val="00197E35"/>
    <w:rsid w:val="001E0FA8"/>
    <w:rsid w:val="00223611"/>
    <w:rsid w:val="00231698"/>
    <w:rsid w:val="00240F76"/>
    <w:rsid w:val="002744BB"/>
    <w:rsid w:val="003756A4"/>
    <w:rsid w:val="00395522"/>
    <w:rsid w:val="003E3AF7"/>
    <w:rsid w:val="00484207"/>
    <w:rsid w:val="004923AC"/>
    <w:rsid w:val="004A2073"/>
    <w:rsid w:val="004B43F1"/>
    <w:rsid w:val="005C3439"/>
    <w:rsid w:val="00604C77"/>
    <w:rsid w:val="00613882"/>
    <w:rsid w:val="00640266"/>
    <w:rsid w:val="00752DC8"/>
    <w:rsid w:val="00855A56"/>
    <w:rsid w:val="00974E8C"/>
    <w:rsid w:val="009A13C5"/>
    <w:rsid w:val="009D0772"/>
    <w:rsid w:val="00A243C5"/>
    <w:rsid w:val="00A3586B"/>
    <w:rsid w:val="00A73A9C"/>
    <w:rsid w:val="00AB70D6"/>
    <w:rsid w:val="00AD467B"/>
    <w:rsid w:val="00AF5C90"/>
    <w:rsid w:val="00AF7001"/>
    <w:rsid w:val="00B27238"/>
    <w:rsid w:val="00B62703"/>
    <w:rsid w:val="00B7504B"/>
    <w:rsid w:val="00BE0218"/>
    <w:rsid w:val="00C1483A"/>
    <w:rsid w:val="00CC37A4"/>
    <w:rsid w:val="00DD2745"/>
    <w:rsid w:val="00E61871"/>
    <w:rsid w:val="00E80E65"/>
    <w:rsid w:val="00E82DD8"/>
    <w:rsid w:val="00EB3C1B"/>
    <w:rsid w:val="00F25930"/>
    <w:rsid w:val="00F4117D"/>
    <w:rsid w:val="00F4234F"/>
    <w:rsid w:val="00F73227"/>
    <w:rsid w:val="00FB5AC4"/>
    <w:rsid w:val="00FD543B"/>
    <w:rsid w:val="00FE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703"/>
  </w:style>
  <w:style w:type="paragraph" w:styleId="3">
    <w:name w:val="heading 3"/>
    <w:basedOn w:val="a"/>
    <w:link w:val="30"/>
    <w:uiPriority w:val="9"/>
    <w:unhideWhenUsed/>
    <w:qFormat/>
    <w:rsid w:val="002744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5AC4"/>
    <w:rPr>
      <w:color w:val="0000FF" w:themeColor="hyperlink"/>
      <w:u w:val="single"/>
    </w:rPr>
  </w:style>
  <w:style w:type="paragraph" w:customStyle="1" w:styleId="ConsPlusNormal">
    <w:name w:val="ConsPlusNormal"/>
    <w:rsid w:val="00FB5A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5A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B5A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44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2744B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744BB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744BB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AF5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C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703"/>
  </w:style>
  <w:style w:type="paragraph" w:styleId="3">
    <w:name w:val="heading 3"/>
    <w:basedOn w:val="a"/>
    <w:link w:val="30"/>
    <w:uiPriority w:val="9"/>
    <w:unhideWhenUsed/>
    <w:qFormat/>
    <w:rsid w:val="002744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5AC4"/>
    <w:rPr>
      <w:color w:val="0000FF" w:themeColor="hyperlink"/>
      <w:u w:val="single"/>
    </w:rPr>
  </w:style>
  <w:style w:type="paragraph" w:customStyle="1" w:styleId="ConsPlusNormal">
    <w:name w:val="ConsPlusNormal"/>
    <w:rsid w:val="00FB5A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5A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B5A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44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2744B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744BB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744BB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AF5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C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C:\Users\User\Desktop\01.07.2017\1%20&#1055;&#1086;&#1088;&#1103;&#1076;&#1086;&#1082;%20&#1080;%20&#1089;&#1088;&#1086;&#1082;&#1080;%20&#1087;&#1088;&#1077;&#1076;&#1089;&#1090;&#1072;&#1074;&#1083;&#1077;&#1085;&#1080;&#1103;%20&#1076;&#1086;&#1082;&#1091;&#1084;&#1077;&#1085;&#1090;&#1086;&#1074;%20&#1076;&#1083;&#1103;%20&#1091;&#1095;&#1072;&#1089;&#1090;&#1080;&#1103;%20&#1074;%20&#1084;&#1091;&#1085;&#1080;&#1094;%20&#1087;&#1088;&#1086;&#1075;&#1088;&#1072;&#1084;&#1084;&#1077;%20&#1054;&#1073;&#1097;&#1077;&#1089;&#1090;&#1074;&#1077;&#1085;&#1085;&#1099;&#1093;%20&#1090;&#1077;&#1088;&#1088;&#1080;&#1090;&#1086;&#1088;&#1080;&#1081;%20&#1059;&#1058;&#1054;&#1063;&#1053;.docx" TargetMode="External"/><Relationship Id="rId5" Type="http://schemas.openxmlformats.org/officeDocument/2006/relationships/footnotes" Target="footnotes.xml"/><Relationship Id="rId10" Type="http://schemas.openxmlformats.org/officeDocument/2006/relationships/hyperlink" Target="file:///C:\Users\User\Desktop\01.07.2017\1%20&#1055;&#1086;&#1088;&#1103;&#1076;&#1086;&#1082;%20&#1080;%20&#1089;&#1088;&#1086;&#1082;&#1080;%20&#1087;&#1088;&#1077;&#1076;&#1089;&#1090;&#1072;&#1074;&#1083;&#1077;&#1085;&#1080;&#1103;%20&#1076;&#1086;&#1082;&#1091;&#1084;&#1077;&#1085;&#1090;&#1086;&#1074;%20&#1076;&#1083;&#1103;%20&#1091;&#1095;&#1072;&#1089;&#1090;&#1080;&#1103;%20&#1074;%20&#1084;&#1091;&#1085;&#1080;&#1094;%20&#1087;&#1088;&#1086;&#1075;&#1088;&#1072;&#1084;&#1084;&#1077;%20&#1054;&#1073;&#1097;&#1077;&#1089;&#1090;&#1074;&#1077;&#1085;&#1085;&#1099;&#1093;%20&#1090;&#1077;&#1088;&#1088;&#1080;&#1090;&#1086;&#1088;&#1080;&#1081;%20&#1059;&#1058;&#1054;&#1063;&#1053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stroyrf.ru/docs/13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1956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2017-06-30T11:00:00Z</cp:lastPrinted>
  <dcterms:created xsi:type="dcterms:W3CDTF">2017-07-03T10:40:00Z</dcterms:created>
  <dcterms:modified xsi:type="dcterms:W3CDTF">2017-07-03T12:19:00Z</dcterms:modified>
</cp:coreProperties>
</file>